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C9" w:rsidRDefault="002F09C9" w:rsidP="002F09C9">
      <w:pPr>
        <w:shd w:val="clear" w:color="auto" w:fill="FFFFFF"/>
        <w:jc w:val="right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>Załącznik Nr 5</w:t>
      </w:r>
    </w:p>
    <w:p w:rsidR="002F09C9" w:rsidRDefault="002F09C9" w:rsidP="002F09C9">
      <w:pPr>
        <w:shd w:val="clear" w:color="auto" w:fill="FFFFFF"/>
        <w:jc w:val="left"/>
        <w:rPr>
          <w:b/>
          <w:color w:val="000000"/>
          <w:spacing w:val="6"/>
          <w:sz w:val="22"/>
          <w:szCs w:val="22"/>
        </w:rPr>
      </w:pPr>
    </w:p>
    <w:p w:rsidR="002F09C9" w:rsidRDefault="002F09C9" w:rsidP="002F09C9">
      <w:pPr>
        <w:shd w:val="clear" w:color="auto" w:fill="FFFFFF"/>
        <w:jc w:val="left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(pełna nazwa i adres Wykonawcy)</w:t>
      </w:r>
    </w:p>
    <w:p w:rsidR="002F09C9" w:rsidRDefault="002F09C9" w:rsidP="002F09C9">
      <w:pPr>
        <w:shd w:val="clear" w:color="auto" w:fill="FFFFFF"/>
        <w:jc w:val="left"/>
        <w:rPr>
          <w:color w:val="000000"/>
          <w:spacing w:val="6"/>
          <w:sz w:val="22"/>
          <w:szCs w:val="22"/>
        </w:rPr>
      </w:pPr>
    </w:p>
    <w:p w:rsidR="002F09C9" w:rsidRDefault="002F09C9" w:rsidP="002F09C9">
      <w:pPr>
        <w:shd w:val="clear" w:color="auto" w:fill="FFFFFF"/>
        <w:jc w:val="left"/>
        <w:rPr>
          <w:color w:val="000000"/>
          <w:spacing w:val="6"/>
          <w:sz w:val="22"/>
          <w:szCs w:val="22"/>
        </w:rPr>
      </w:pPr>
    </w:p>
    <w:p w:rsidR="002F09C9" w:rsidRDefault="002F09C9" w:rsidP="002F09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narzędzi, wyposażenia i urządzeń technicznych dostępnych Wykonawcy w celu realizacji zamówienia.</w:t>
      </w:r>
    </w:p>
    <w:p w:rsidR="002F09C9" w:rsidRDefault="002F09C9" w:rsidP="002F09C9">
      <w:pPr>
        <w:jc w:val="center"/>
        <w:rPr>
          <w:b/>
          <w:sz w:val="22"/>
          <w:szCs w:val="22"/>
        </w:rPr>
      </w:pPr>
    </w:p>
    <w:p w:rsidR="002F09C9" w:rsidRDefault="002F09C9" w:rsidP="002F09C9">
      <w:pPr>
        <w:jc w:val="center"/>
        <w:rPr>
          <w:b/>
          <w:sz w:val="22"/>
          <w:szCs w:val="22"/>
        </w:rPr>
      </w:pPr>
    </w:p>
    <w:p w:rsidR="002F09C9" w:rsidRDefault="002F09C9" w:rsidP="002F09C9">
      <w:pPr>
        <w:rPr>
          <w:sz w:val="22"/>
          <w:szCs w:val="22"/>
        </w:rPr>
      </w:pPr>
      <w:r>
        <w:rPr>
          <w:sz w:val="22"/>
          <w:szCs w:val="22"/>
        </w:rPr>
        <w:t>Do wykazu należy wpisać wszystkie narzędzia, wyposażenie i urządzenia, o których mowa w. V.1.2.3 SIWZ w części odnoszącej się do potencjału technicznego.</w:t>
      </w:r>
    </w:p>
    <w:p w:rsidR="002F09C9" w:rsidRDefault="002F09C9" w:rsidP="002F09C9">
      <w:pPr>
        <w:shd w:val="clear" w:color="auto" w:fill="FFFFFF"/>
        <w:rPr>
          <w:color w:val="000000"/>
          <w:spacing w:val="-1"/>
          <w:sz w:val="22"/>
          <w:szCs w:val="22"/>
        </w:rPr>
      </w:pPr>
    </w:p>
    <w:p w:rsidR="002F09C9" w:rsidRDefault="002F09C9" w:rsidP="002F09C9">
      <w:pPr>
        <w:shd w:val="clear" w:color="auto" w:fill="FFFFFF"/>
        <w:rPr>
          <w:color w:val="000000"/>
          <w:spacing w:val="-1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8"/>
        <w:gridCol w:w="3885"/>
        <w:gridCol w:w="738"/>
        <w:gridCol w:w="3807"/>
      </w:tblGrid>
      <w:tr w:rsidR="002F09C9" w:rsidTr="001E3042">
        <w:trPr>
          <w:trHeight w:val="1500"/>
        </w:trPr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snapToGrid w:val="0"/>
              <w:ind w:right="-9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</w:t>
            </w:r>
            <w:proofErr w:type="gramStart"/>
            <w:r>
              <w:rPr>
                <w:b/>
                <w:sz w:val="22"/>
                <w:szCs w:val="22"/>
              </w:rPr>
              <w:t>p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narzędzi, wyposażenia, urządzeń technicznych </w:t>
            </w:r>
          </w:p>
          <w:p w:rsidR="002F09C9" w:rsidRDefault="002F09C9" w:rsidP="001E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bazy magazynowo – transportowej proszę podać wyczerpujący opis bazy, a także, czy na terenie bazy będzie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punkt bieżącej konserwacji i naprawy pojazdów, miejsca do mycia i dezynfekcji pojazdów lub gdzie czynności będą wykonywane)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snapToGrid w:val="0"/>
              <w:ind w:right="-9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3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Informacja o podstawie do dysponowania zasobami.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</w:rPr>
              <w:t>należy</w:t>
            </w:r>
            <w:proofErr w:type="gramEnd"/>
            <w:r>
              <w:rPr>
                <w:rFonts w:ascii="Times New Roman" w:hAnsi="Times New Roman" w:cs="Times New Roman"/>
              </w:rPr>
              <w:t xml:space="preserve"> użyć określeń wskazujących na faktyczny stosunek prawny będący podstawą dysponowania, np.: „zasoby własne”, „umowa użyczenia”, „dzierżawa”, itp.)</w:t>
            </w:r>
          </w:p>
        </w:tc>
      </w:tr>
      <w:tr w:rsidR="002F09C9" w:rsidTr="001E3042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F09C9" w:rsidTr="001E3042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F09C9" w:rsidTr="001E3042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F09C9" w:rsidTr="001E3042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F09C9" w:rsidTr="001E3042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F09C9" w:rsidTr="001E3042"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9C9" w:rsidRDefault="002F09C9" w:rsidP="001E304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2F09C9" w:rsidRDefault="002F09C9" w:rsidP="002F09C9">
      <w:pPr>
        <w:shd w:val="clear" w:color="auto" w:fill="FFFFFF"/>
        <w:rPr>
          <w:sz w:val="22"/>
          <w:szCs w:val="22"/>
        </w:rPr>
      </w:pPr>
    </w:p>
    <w:p w:rsidR="002F09C9" w:rsidRDefault="002F09C9" w:rsidP="002F09C9">
      <w:pPr>
        <w:shd w:val="clear" w:color="auto" w:fill="FFFFFF"/>
        <w:rPr>
          <w:sz w:val="22"/>
          <w:szCs w:val="22"/>
        </w:rPr>
      </w:pPr>
    </w:p>
    <w:p w:rsidR="002F09C9" w:rsidRDefault="002F09C9" w:rsidP="002F09C9">
      <w:pPr>
        <w:shd w:val="clear" w:color="auto" w:fill="FFFFFF"/>
        <w:rPr>
          <w:sz w:val="22"/>
          <w:szCs w:val="22"/>
        </w:rPr>
      </w:pPr>
    </w:p>
    <w:p w:rsidR="002F09C9" w:rsidRDefault="002F09C9" w:rsidP="002F09C9">
      <w:pPr>
        <w:shd w:val="clear" w:color="auto" w:fill="FFFFFF"/>
        <w:rPr>
          <w:sz w:val="22"/>
          <w:szCs w:val="22"/>
        </w:rPr>
      </w:pPr>
    </w:p>
    <w:p w:rsidR="002F09C9" w:rsidRDefault="002F09C9" w:rsidP="002F09C9">
      <w:pPr>
        <w:shd w:val="clear" w:color="auto" w:fill="FFFFFF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...................................................................................</w:t>
      </w:r>
    </w:p>
    <w:p w:rsidR="002F09C9" w:rsidRDefault="002F09C9" w:rsidP="002F09C9">
      <w:pPr>
        <w:shd w:val="clear" w:color="auto" w:fill="FFFFFF"/>
        <w:jc w:val="right"/>
        <w:rPr>
          <w:color w:val="000000"/>
          <w:spacing w:val="-1"/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podpis</w:t>
      </w:r>
      <w:proofErr w:type="gramEnd"/>
      <w:r>
        <w:rPr>
          <w:color w:val="000000"/>
          <w:spacing w:val="-1"/>
          <w:sz w:val="22"/>
          <w:szCs w:val="22"/>
        </w:rPr>
        <w:t xml:space="preserve"> upełnomocnionych przedstawicieli oferenta</w:t>
      </w:r>
    </w:p>
    <w:p w:rsidR="002F09C9" w:rsidRDefault="002F09C9" w:rsidP="002F09C9">
      <w:pPr>
        <w:shd w:val="clear" w:color="auto" w:fill="FFFFFF"/>
        <w:spacing w:line="276" w:lineRule="exact"/>
        <w:rPr>
          <w:color w:val="000000"/>
          <w:spacing w:val="5"/>
          <w:sz w:val="22"/>
          <w:szCs w:val="22"/>
        </w:rPr>
      </w:pPr>
    </w:p>
    <w:p w:rsidR="002F09C9" w:rsidRDefault="002F09C9" w:rsidP="002F09C9">
      <w:pPr>
        <w:shd w:val="clear" w:color="auto" w:fill="FFFFFF"/>
        <w:spacing w:line="276" w:lineRule="exact"/>
        <w:rPr>
          <w:color w:val="000000"/>
          <w:spacing w:val="5"/>
          <w:sz w:val="22"/>
          <w:szCs w:val="22"/>
        </w:rPr>
      </w:pPr>
    </w:p>
    <w:p w:rsidR="002F09C9" w:rsidRPr="003F755B" w:rsidRDefault="002F09C9" w:rsidP="002F09C9">
      <w:pPr>
        <w:shd w:val="clear" w:color="auto" w:fill="FFFFFF"/>
        <w:spacing w:line="276" w:lineRule="exact"/>
        <w:rPr>
          <w:b/>
          <w:color w:val="000000"/>
          <w:spacing w:val="5"/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>W przypadku, jeżeli Wykonawca polega na zasobach innego podmiotu, to zgodnie z SIWZ należy załączyć do oferty pisemne zobowiązanie podmiotów do oddania mu do dyspozycji niezbędnych zasobów na okres korzystania z nich przy wykonywaniu zamówienia (wzór załącznik nr 5 A)</w:t>
      </w:r>
    </w:p>
    <w:p w:rsidR="00570F1B" w:rsidRDefault="00570F1B">
      <w:bookmarkStart w:id="0" w:name="_GoBack"/>
      <w:bookmarkEnd w:id="0"/>
    </w:p>
    <w:sectPr w:rsidR="00570F1B">
      <w:footerReference w:type="default" r:id="rId4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13" w:rsidRDefault="002F09C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C9"/>
    <w:rsid w:val="002F09C9"/>
    <w:rsid w:val="005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3D406-74D7-4EE6-9033-E156F283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9C9"/>
    <w:pPr>
      <w:widowControl w:val="0"/>
      <w:suppressAutoHyphens/>
      <w:autoSpaceDE w:val="0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F09C9"/>
    <w:pPr>
      <w:suppressLineNumbers/>
    </w:pPr>
  </w:style>
  <w:style w:type="paragraph" w:styleId="Stopka">
    <w:name w:val="footer"/>
    <w:basedOn w:val="Normalny"/>
    <w:link w:val="StopkaZnak"/>
    <w:rsid w:val="002F0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9C9"/>
    <w:rPr>
      <w:rFonts w:ascii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2F09C9"/>
    <w:pPr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Kruszewski</dc:creator>
  <cp:keywords/>
  <dc:description/>
  <cp:lastModifiedBy>Piotr Kruszewski</cp:lastModifiedBy>
  <cp:revision>1</cp:revision>
  <dcterms:created xsi:type="dcterms:W3CDTF">2017-10-18T16:02:00Z</dcterms:created>
  <dcterms:modified xsi:type="dcterms:W3CDTF">2017-10-18T16:02:00Z</dcterms:modified>
</cp:coreProperties>
</file>