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3BE"/>
  <w:body>
    <w:p w:rsidR="00227DF7" w:rsidRDefault="00227DF7" w:rsidP="00227DF7">
      <w:pPr>
        <w:pStyle w:val="Standard"/>
        <w:pageBreakBefore/>
        <w:autoSpaceDE w:val="0"/>
        <w:jc w:val="right"/>
        <w:rPr>
          <w:rFonts w:ascii="Tahoma" w:hAnsi="Tahoma"/>
          <w:sz w:val="20"/>
          <w:szCs w:val="20"/>
          <w:shd w:val="clear" w:color="auto" w:fill="FFFFFF"/>
        </w:rPr>
      </w:pPr>
      <w:r>
        <w:rPr>
          <w:rFonts w:ascii="Tahoma" w:hAnsi="Tahoma"/>
          <w:sz w:val="20"/>
          <w:szCs w:val="20"/>
          <w:shd w:val="clear" w:color="auto" w:fill="FFFFFF"/>
        </w:rPr>
        <w:t>BGGN.271.07.2018.SB</w:t>
      </w:r>
    </w:p>
    <w:p w:rsidR="00227DF7" w:rsidRDefault="00227DF7" w:rsidP="00227DF7">
      <w:pPr>
        <w:pStyle w:val="Standard"/>
        <w:autoSpaceDE w:val="0"/>
        <w:rPr>
          <w:rFonts w:ascii="Tahoma" w:hAnsi="Tahoma"/>
          <w:sz w:val="16"/>
          <w:szCs w:val="16"/>
        </w:rPr>
      </w:pPr>
      <w:r>
        <w:rPr>
          <w:rFonts w:ascii="Tahoma" w:hAnsi="Tahoma"/>
          <w:i/>
          <w:iCs/>
          <w:sz w:val="16"/>
          <w:szCs w:val="16"/>
        </w:rPr>
        <w:t>(Nazwa i adres oferenta</w:t>
      </w:r>
      <w:r>
        <w:rPr>
          <w:rFonts w:ascii="Tahoma" w:hAnsi="Tahoma"/>
          <w:sz w:val="16"/>
          <w:szCs w:val="16"/>
        </w:rPr>
        <w:t>)</w:t>
      </w:r>
    </w:p>
    <w:p w:rsidR="00227DF7" w:rsidRDefault="00227DF7" w:rsidP="00227DF7">
      <w:pPr>
        <w:pStyle w:val="Standard"/>
        <w:autoSpaceDE w:val="0"/>
        <w:rPr>
          <w:rFonts w:ascii="Tahoma" w:hAnsi="Tahoma"/>
          <w:sz w:val="20"/>
          <w:szCs w:val="20"/>
        </w:rPr>
      </w:pPr>
    </w:p>
    <w:p w:rsidR="001C4627" w:rsidRDefault="001C4627" w:rsidP="00227DF7">
      <w:pPr>
        <w:pStyle w:val="Standard"/>
        <w:autoSpaceDE w:val="0"/>
        <w:rPr>
          <w:rFonts w:ascii="Tahoma" w:hAnsi="Tahoma"/>
          <w:sz w:val="20"/>
          <w:szCs w:val="20"/>
        </w:rPr>
      </w:pPr>
    </w:p>
    <w:p w:rsidR="00227DF7" w:rsidRDefault="00227DF7" w:rsidP="00227DF7">
      <w:pPr>
        <w:pStyle w:val="Standard"/>
        <w:autoSpaceDE w:val="0"/>
        <w:rPr>
          <w:rFonts w:ascii="Tahoma" w:hAnsi="Tahoma"/>
          <w:sz w:val="20"/>
          <w:szCs w:val="20"/>
        </w:rPr>
      </w:pPr>
    </w:p>
    <w:p w:rsidR="00227DF7" w:rsidRDefault="00227DF7" w:rsidP="00227DF7">
      <w:pPr>
        <w:pStyle w:val="Standard"/>
        <w:autoSpaceDE w:val="0"/>
        <w:jc w:val="center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OŚWIADCZENIE</w:t>
      </w:r>
    </w:p>
    <w:p w:rsidR="00227DF7" w:rsidRDefault="00227DF7" w:rsidP="00227DF7">
      <w:pPr>
        <w:pStyle w:val="Standard"/>
        <w:autoSpaceDE w:val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 przynależności albo braku przynależności do tej samej grupy kapitałowej</w:t>
      </w:r>
    </w:p>
    <w:p w:rsidR="00227DF7" w:rsidRDefault="00227DF7" w:rsidP="00227DF7">
      <w:pPr>
        <w:pStyle w:val="Standard"/>
        <w:autoSpaceDE w:val="0"/>
        <w:jc w:val="both"/>
        <w:rPr>
          <w:rFonts w:ascii="Tahoma" w:hAnsi="Tahoma"/>
          <w:sz w:val="20"/>
          <w:szCs w:val="20"/>
        </w:rPr>
      </w:pPr>
    </w:p>
    <w:p w:rsidR="001C4627" w:rsidRDefault="001C4627" w:rsidP="00227DF7">
      <w:pPr>
        <w:pStyle w:val="Standard"/>
        <w:autoSpaceDE w:val="0"/>
        <w:jc w:val="both"/>
        <w:rPr>
          <w:rFonts w:ascii="Tahoma" w:hAnsi="Tahoma"/>
          <w:sz w:val="20"/>
          <w:szCs w:val="20"/>
        </w:rPr>
      </w:pPr>
    </w:p>
    <w:p w:rsidR="00227DF7" w:rsidRDefault="00227DF7" w:rsidP="00227DF7">
      <w:pPr>
        <w:pStyle w:val="Standard"/>
        <w:autoSpaceDE w:val="0"/>
        <w:jc w:val="both"/>
        <w:rPr>
          <w:rFonts w:ascii="Tahoma" w:hAnsi="Tahoma"/>
          <w:sz w:val="20"/>
          <w:szCs w:val="20"/>
        </w:rPr>
      </w:pPr>
    </w:p>
    <w:p w:rsidR="00227DF7" w:rsidRDefault="00227DF7" w:rsidP="00227DF7">
      <w:pPr>
        <w:pStyle w:val="Standard"/>
        <w:autoSpaceDE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Przystępując do przetargu nieograniczonego pod nazwą</w:t>
      </w:r>
    </w:p>
    <w:p w:rsidR="00227DF7" w:rsidRDefault="00227DF7" w:rsidP="00227DF7">
      <w:pPr>
        <w:pStyle w:val="Standard"/>
        <w:autoSpaceDE w:val="0"/>
        <w:jc w:val="both"/>
        <w:rPr>
          <w:rFonts w:ascii="Tahoma" w:hAnsi="Tahoma"/>
          <w:sz w:val="20"/>
          <w:szCs w:val="20"/>
        </w:rPr>
      </w:pPr>
    </w:p>
    <w:p w:rsidR="00227DF7" w:rsidRPr="00227DF7" w:rsidRDefault="00227DF7" w:rsidP="00227DF7">
      <w:pPr>
        <w:pStyle w:val="Standard"/>
        <w:autoSpaceDE w:val="0"/>
        <w:jc w:val="center"/>
        <w:rPr>
          <w:rFonts w:ascii="Tahoma" w:hAnsi="Tahoma" w:cs="Arial"/>
          <w:b/>
          <w:bCs/>
          <w:sz w:val="20"/>
          <w:szCs w:val="20"/>
          <w:shd w:val="clear" w:color="auto" w:fill="FFFFFF"/>
        </w:rPr>
      </w:pPr>
      <w:r w:rsidRPr="00227DF7">
        <w:rPr>
          <w:rFonts w:ascii="Tahoma" w:hAnsi="Tahoma" w:cs="Arial"/>
          <w:b/>
          <w:bCs/>
          <w:sz w:val="20"/>
          <w:szCs w:val="20"/>
          <w:shd w:val="clear" w:color="auto" w:fill="FFFFFF"/>
        </w:rPr>
        <w:t xml:space="preserve">Udzielenie i obsługa kredytu </w:t>
      </w:r>
      <w:bookmarkStart w:id="0" w:name="_GoBack"/>
      <w:bookmarkEnd w:id="0"/>
      <w:r w:rsidRPr="00227DF7">
        <w:rPr>
          <w:rFonts w:ascii="Tahoma" w:hAnsi="Tahoma" w:cs="Arial"/>
          <w:b/>
          <w:bCs/>
          <w:sz w:val="20"/>
          <w:szCs w:val="20"/>
          <w:shd w:val="clear" w:color="auto" w:fill="FFFFFF"/>
        </w:rPr>
        <w:t>długoterminowego przez bank</w:t>
      </w:r>
    </w:p>
    <w:p w:rsidR="00227DF7" w:rsidRDefault="00227DF7" w:rsidP="00227DF7">
      <w:pPr>
        <w:pStyle w:val="Standard"/>
        <w:autoSpaceDE w:val="0"/>
        <w:jc w:val="both"/>
        <w:rPr>
          <w:rFonts w:ascii="Tahoma" w:hAnsi="Tahoma"/>
          <w:sz w:val="20"/>
          <w:szCs w:val="20"/>
        </w:rPr>
      </w:pPr>
    </w:p>
    <w:p w:rsidR="00227DF7" w:rsidRDefault="00227DF7" w:rsidP="00227DF7">
      <w:pPr>
        <w:pStyle w:val="Standard"/>
        <w:autoSpaceDE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oświadczam, że reprezentowany przeze mnie podmiot</w:t>
      </w:r>
    </w:p>
    <w:p w:rsidR="00227DF7" w:rsidRDefault="00227DF7" w:rsidP="00227DF7">
      <w:pPr>
        <w:pStyle w:val="Standard"/>
        <w:autoSpaceDE w:val="0"/>
        <w:jc w:val="both"/>
        <w:rPr>
          <w:rFonts w:ascii="Tahoma" w:hAnsi="Tahoma"/>
          <w:sz w:val="20"/>
          <w:szCs w:val="20"/>
        </w:rPr>
      </w:pPr>
    </w:p>
    <w:p w:rsidR="00227DF7" w:rsidRDefault="00227DF7" w:rsidP="00227DF7">
      <w:pPr>
        <w:pStyle w:val="Standard"/>
        <w:autoSpaceDE w:val="0"/>
        <w:ind w:left="397" w:hanging="397"/>
        <w:jc w:val="both"/>
        <w:rPr>
          <w:rFonts w:ascii="Tahoma" w:hAnsi="Tahoma"/>
          <w:sz w:val="20"/>
          <w:szCs w:val="20"/>
        </w:rPr>
      </w:pPr>
      <w:r w:rsidRPr="00227DF7">
        <w:rPr>
          <w:rFonts w:ascii="Tahoma" w:hAnsi="Tahoma"/>
          <w:b/>
          <w:sz w:val="20"/>
          <w:szCs w:val="20"/>
        </w:rPr>
        <w:t>- </w:t>
      </w:r>
      <w:r w:rsidRPr="00227DF7">
        <w:rPr>
          <w:rFonts w:ascii="Tahoma" w:hAnsi="Tahoma"/>
          <w:b/>
          <w:sz w:val="20"/>
          <w:szCs w:val="20"/>
        </w:rPr>
        <w:tab/>
      </w:r>
      <w:r w:rsidRPr="00227DF7">
        <w:rPr>
          <w:rFonts w:ascii="Tahoma" w:hAnsi="Tahoma"/>
          <w:b/>
          <w:sz w:val="20"/>
          <w:szCs w:val="20"/>
          <w:u w:val="wave"/>
        </w:rPr>
        <w:t>nie należy do tej samej grupy kapitałowej</w:t>
      </w:r>
      <w:r w:rsidRPr="00227DF7">
        <w:rPr>
          <w:rFonts w:ascii="Tahoma" w:hAnsi="Tahoma"/>
          <w:sz w:val="20"/>
          <w:szCs w:val="20"/>
          <w:u w:val="wave"/>
        </w:rPr>
        <w:t>, w rozumieniu ustawy z dnia 16 lutego 2007 r. o ochronie konkurencji i konsumentów (Dz. U. z 2017 r. poz. 229, 1089 i 1132),</w:t>
      </w:r>
      <w:r>
        <w:rPr>
          <w:rFonts w:ascii="Tahoma" w:hAnsi="Tahoma"/>
          <w:sz w:val="20"/>
          <w:szCs w:val="20"/>
          <w:u w:val="wave"/>
        </w:rPr>
        <w:t xml:space="preserve"> co jakikolwiek inny podmiot, który złożył odrębną ofertę w przedmiotowym postępowaniu</w:t>
      </w:r>
      <w:r>
        <w:rPr>
          <w:rFonts w:ascii="Tahoma" w:hAnsi="Tahoma"/>
          <w:sz w:val="20"/>
          <w:szCs w:val="20"/>
        </w:rPr>
        <w:t>.*</w:t>
      </w:r>
    </w:p>
    <w:p w:rsidR="00227DF7" w:rsidRDefault="00227DF7" w:rsidP="00227DF7">
      <w:pPr>
        <w:pStyle w:val="Standard"/>
        <w:autoSpaceDE w:val="0"/>
        <w:jc w:val="both"/>
        <w:rPr>
          <w:rFonts w:ascii="Tahoma" w:hAnsi="Tahoma"/>
          <w:sz w:val="20"/>
          <w:szCs w:val="20"/>
        </w:rPr>
      </w:pPr>
    </w:p>
    <w:p w:rsidR="00227DF7" w:rsidRDefault="00227DF7" w:rsidP="00227DF7">
      <w:pPr>
        <w:pStyle w:val="Standard"/>
        <w:autoSpaceDE w:val="0"/>
        <w:ind w:left="397" w:hanging="397"/>
        <w:jc w:val="both"/>
        <w:rPr>
          <w:rFonts w:ascii="Tahoma" w:hAnsi="Tahoma"/>
          <w:sz w:val="20"/>
          <w:szCs w:val="20"/>
        </w:rPr>
      </w:pPr>
      <w:r w:rsidRPr="00227DF7">
        <w:rPr>
          <w:rFonts w:ascii="Tahoma" w:hAnsi="Tahoma"/>
          <w:b/>
          <w:sz w:val="20"/>
          <w:szCs w:val="20"/>
        </w:rPr>
        <w:t>- </w:t>
      </w:r>
      <w:r w:rsidRPr="00227DF7">
        <w:rPr>
          <w:rFonts w:ascii="Tahoma" w:hAnsi="Tahoma"/>
          <w:b/>
          <w:sz w:val="20"/>
          <w:szCs w:val="20"/>
        </w:rPr>
        <w:tab/>
      </w:r>
      <w:r w:rsidRPr="00227DF7">
        <w:rPr>
          <w:rFonts w:ascii="Tahoma" w:hAnsi="Tahoma"/>
          <w:b/>
          <w:sz w:val="20"/>
          <w:szCs w:val="20"/>
          <w:u w:val="wave"/>
        </w:rPr>
        <w:t>należy do tej samej grupy kapitałowej</w:t>
      </w:r>
      <w:r w:rsidRPr="00227DF7">
        <w:rPr>
          <w:rFonts w:ascii="Tahoma" w:hAnsi="Tahoma"/>
          <w:sz w:val="20"/>
          <w:szCs w:val="20"/>
          <w:u w:val="wave"/>
        </w:rPr>
        <w:t>, w rozumieniu ustawy z dnia 16 lutego 2007 r. o ochronie konkurencji i konsumentów (Dz. U. z 2017 r. poz. 229, 1089 i 1132),</w:t>
      </w:r>
      <w:r>
        <w:rPr>
          <w:rFonts w:ascii="Tahoma" w:hAnsi="Tahoma"/>
          <w:sz w:val="20"/>
          <w:szCs w:val="20"/>
          <w:u w:val="wave"/>
        </w:rPr>
        <w:t xml:space="preserve"> co wymienione w tabeli poniżej podmioty, które złożyły odrębne oferty w przedmiotowym postępowaniu</w:t>
      </w:r>
      <w:r>
        <w:rPr>
          <w:rFonts w:ascii="Tahoma" w:hAnsi="Tahoma"/>
          <w:sz w:val="20"/>
          <w:szCs w:val="20"/>
        </w:rPr>
        <w:t>.*</w:t>
      </w:r>
    </w:p>
    <w:p w:rsidR="00227DF7" w:rsidRDefault="00227DF7" w:rsidP="00227DF7">
      <w:pPr>
        <w:pStyle w:val="Standard"/>
        <w:autoSpaceDE w:val="0"/>
        <w:jc w:val="both"/>
        <w:rPr>
          <w:rFonts w:ascii="Tahoma" w:hAnsi="Tahoma"/>
          <w:sz w:val="20"/>
          <w:szCs w:val="20"/>
        </w:rPr>
      </w:pPr>
    </w:p>
    <w:p w:rsidR="00227DF7" w:rsidRDefault="00227DF7" w:rsidP="00227DF7">
      <w:pPr>
        <w:pStyle w:val="Standard"/>
        <w:autoSpaceDE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* </w:t>
      </w:r>
      <w:r>
        <w:rPr>
          <w:rFonts w:ascii="Tahoma" w:hAnsi="Tahoma"/>
          <w:sz w:val="20"/>
          <w:szCs w:val="20"/>
          <w:u w:val="wave"/>
        </w:rPr>
        <w:t>niepotrzebne skreślić</w:t>
      </w:r>
    </w:p>
    <w:p w:rsidR="00227DF7" w:rsidRDefault="00227DF7" w:rsidP="00227DF7">
      <w:pPr>
        <w:pStyle w:val="Standard"/>
        <w:autoSpaceDE w:val="0"/>
        <w:jc w:val="both"/>
        <w:rPr>
          <w:rFonts w:ascii="Tahoma" w:hAnsi="Tahoma"/>
          <w:sz w:val="20"/>
          <w:szCs w:val="20"/>
        </w:rPr>
      </w:pPr>
    </w:p>
    <w:p w:rsidR="00227DF7" w:rsidRDefault="00227DF7" w:rsidP="00227DF7">
      <w:pPr>
        <w:pStyle w:val="Standard"/>
        <w:autoSpaceDE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przynależności do tej samej grupy kapitałowej Wykonawca może wykazać, że istniejące między nim, a podmiotami wymienionymi w tabeli</w:t>
      </w:r>
      <w:r w:rsidRPr="00227DF7">
        <w:rPr>
          <w:rFonts w:ascii="Tahoma" w:hAnsi="Tahoma"/>
          <w:sz w:val="20"/>
          <w:szCs w:val="20"/>
        </w:rPr>
        <w:t xml:space="preserve"> powiązania nie prowadzą do zakłócenia konkurencji w postę</w:t>
      </w:r>
      <w:r>
        <w:rPr>
          <w:rFonts w:ascii="Tahoma" w:hAnsi="Tahoma"/>
          <w:sz w:val="20"/>
          <w:szCs w:val="20"/>
        </w:rPr>
        <w:t>powaniu o udzielenie zamówienia, np. poprzez złożenie oświadczeń, dokumentów lub informacji.</w:t>
      </w:r>
    </w:p>
    <w:p w:rsidR="00227DF7" w:rsidRDefault="00227DF7" w:rsidP="00227DF7">
      <w:pPr>
        <w:pStyle w:val="Standard"/>
        <w:autoSpaceDE w:val="0"/>
        <w:ind w:left="255" w:hanging="255"/>
        <w:jc w:val="both"/>
        <w:rPr>
          <w:rFonts w:ascii="Tahoma" w:hAnsi="Tahoma"/>
          <w:sz w:val="20"/>
          <w:szCs w:val="20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534"/>
        <w:gridCol w:w="4545"/>
      </w:tblGrid>
      <w:tr w:rsidR="00227DF7" w:rsidTr="008E24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DF7" w:rsidRDefault="00227DF7" w:rsidP="008E2468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DF7" w:rsidRDefault="00227DF7" w:rsidP="008E2468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Pełna nazwa podmiotu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DF7" w:rsidRDefault="00227DF7" w:rsidP="008E2468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Adres podmiotu</w:t>
            </w:r>
          </w:p>
        </w:tc>
      </w:tr>
      <w:tr w:rsidR="00227DF7" w:rsidTr="00227DF7">
        <w:trPr>
          <w:trHeight w:val="283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DF7" w:rsidRDefault="00227DF7" w:rsidP="008E2468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DF7" w:rsidRDefault="00227DF7" w:rsidP="008E2468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DF7" w:rsidRDefault="00227DF7" w:rsidP="008E2468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227DF7" w:rsidRDefault="00227DF7" w:rsidP="00227DF7">
      <w:pPr>
        <w:pStyle w:val="Standard"/>
        <w:autoSpaceDE w:val="0"/>
        <w:rPr>
          <w:rFonts w:ascii="Tahoma" w:hAnsi="Tahoma"/>
          <w:sz w:val="20"/>
          <w:szCs w:val="20"/>
        </w:rPr>
      </w:pPr>
    </w:p>
    <w:p w:rsidR="00227DF7" w:rsidRDefault="00227DF7" w:rsidP="00227DF7">
      <w:pPr>
        <w:pStyle w:val="Standard"/>
        <w:autoSpaceDE w:val="0"/>
        <w:rPr>
          <w:rFonts w:ascii="Tahoma" w:hAnsi="Tahoma"/>
          <w:sz w:val="20"/>
          <w:szCs w:val="20"/>
        </w:rPr>
      </w:pPr>
    </w:p>
    <w:p w:rsidR="00227DF7" w:rsidRDefault="00227DF7" w:rsidP="00227DF7">
      <w:pPr>
        <w:pStyle w:val="Standard"/>
        <w:autoSpaceDE w:val="0"/>
        <w:rPr>
          <w:rFonts w:ascii="Tahoma" w:hAnsi="Tahoma"/>
          <w:sz w:val="20"/>
          <w:szCs w:val="20"/>
        </w:rPr>
      </w:pPr>
    </w:p>
    <w:p w:rsidR="00227DF7" w:rsidRDefault="00227DF7" w:rsidP="00227DF7">
      <w:pPr>
        <w:pStyle w:val="Standard"/>
        <w:autoSpaceDE w:val="0"/>
        <w:rPr>
          <w:rFonts w:ascii="Tahoma" w:hAnsi="Tahoma"/>
          <w:sz w:val="20"/>
          <w:szCs w:val="20"/>
        </w:rPr>
      </w:pPr>
    </w:p>
    <w:p w:rsidR="00227DF7" w:rsidRDefault="00227DF7" w:rsidP="00227DF7">
      <w:pPr>
        <w:pStyle w:val="Standard"/>
        <w:autoSpaceDE w:val="0"/>
        <w:rPr>
          <w:rFonts w:ascii="Tahoma" w:hAnsi="Tahoma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6"/>
        <w:gridCol w:w="3084"/>
        <w:gridCol w:w="2558"/>
      </w:tblGrid>
      <w:tr w:rsidR="00227DF7" w:rsidTr="008E2468">
        <w:tc>
          <w:tcPr>
            <w:tcW w:w="3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DF7" w:rsidRDefault="00227DF7" w:rsidP="008E246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...............................................................,</w:t>
            </w:r>
          </w:p>
          <w:p w:rsidR="00227DF7" w:rsidRDefault="00227DF7" w:rsidP="008E2468">
            <w:pPr>
              <w:pStyle w:val="TableContents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3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DF7" w:rsidRDefault="00227DF7" w:rsidP="008E246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dnia ........................................</w:t>
            </w:r>
          </w:p>
          <w:p w:rsidR="00227DF7" w:rsidRDefault="00227DF7" w:rsidP="008E2468">
            <w:pPr>
              <w:pStyle w:val="TableContents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(data)</w:t>
            </w:r>
          </w:p>
        </w:tc>
        <w:tc>
          <w:tcPr>
            <w:tcW w:w="25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DF7" w:rsidRDefault="00227DF7" w:rsidP="008E246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......................................</w:t>
            </w:r>
          </w:p>
          <w:p w:rsidR="00227DF7" w:rsidRDefault="00227DF7" w:rsidP="008E2468">
            <w:pPr>
              <w:pStyle w:val="TableContents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(podpis)</w:t>
            </w:r>
          </w:p>
        </w:tc>
      </w:tr>
    </w:tbl>
    <w:p w:rsidR="003D163C" w:rsidRPr="009F2F7E" w:rsidRDefault="003D163C" w:rsidP="003D163C">
      <w:pPr>
        <w:pStyle w:val="normSB"/>
      </w:pPr>
    </w:p>
    <w:sectPr w:rsidR="003D163C" w:rsidRPr="009F2F7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attachedTemplate r:id="rId1"/>
  <w:defaultTabStop w:val="397"/>
  <w:hyphenationZone w:val="425"/>
  <w:clickAndTypeStyle w:val="normSB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F7"/>
    <w:rsid w:val="001C4627"/>
    <w:rsid w:val="00227DF7"/>
    <w:rsid w:val="003D163C"/>
    <w:rsid w:val="00406050"/>
    <w:rsid w:val="005F0DD5"/>
    <w:rsid w:val="006641AF"/>
    <w:rsid w:val="00817B06"/>
    <w:rsid w:val="00832555"/>
    <w:rsid w:val="00966049"/>
    <w:rsid w:val="009F2F7E"/>
    <w:rsid w:val="00CB0510"/>
    <w:rsid w:val="00D95253"/>
    <w:rsid w:val="00DD7A50"/>
    <w:rsid w:val="00E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1b4dc,#b4c8e6,#a5c8a5,#cde1cd,#b4d2b4,#b3c5bf,#b4c8be,#b4c3be"/>
    </o:shapedefaults>
    <o:shapelayout v:ext="edit">
      <o:idmap v:ext="edit" data="1"/>
    </o:shapelayout>
  </w:shapeDefaults>
  <w:decimalSymbol w:val=","/>
  <w:listSeparator w:val=";"/>
  <w15:chartTrackingRefBased/>
  <w15:docId w15:val="{8CDD1EB2-B492-40FE-9DC1-AFDFFB8D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B0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SB">
    <w:name w:val="normSB"/>
    <w:basedOn w:val="Normalny"/>
    <w:link w:val="normSBZnak"/>
    <w:qFormat/>
    <w:rsid w:val="00966049"/>
    <w:pPr>
      <w:spacing w:after="0"/>
    </w:pPr>
    <w:rPr>
      <w:sz w:val="26"/>
    </w:rPr>
  </w:style>
  <w:style w:type="character" w:customStyle="1" w:styleId="normSBZnak">
    <w:name w:val="normSB Znak"/>
    <w:basedOn w:val="Domylnaczcionkaakapitu"/>
    <w:link w:val="normSB"/>
    <w:rsid w:val="00966049"/>
    <w:rPr>
      <w:rFonts w:ascii="Times New Roman" w:hAnsi="Times New Roman"/>
      <w:sz w:val="26"/>
    </w:rPr>
  </w:style>
  <w:style w:type="paragraph" w:customStyle="1" w:styleId="Standard">
    <w:name w:val="Standard"/>
    <w:rsid w:val="00227D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27DF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D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Niestandardowe%20szablony%20pakietu%20Office\SBzwyk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SBzwykly.dotx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Barchanowicz</dc:creator>
  <cp:keywords/>
  <dc:description/>
  <cp:lastModifiedBy>Stanisław Barchanowicz</cp:lastModifiedBy>
  <cp:revision>2</cp:revision>
  <cp:lastPrinted>2018-05-28T12:23:00Z</cp:lastPrinted>
  <dcterms:created xsi:type="dcterms:W3CDTF">2018-05-29T07:43:00Z</dcterms:created>
  <dcterms:modified xsi:type="dcterms:W3CDTF">2018-05-29T07:43:00Z</dcterms:modified>
</cp:coreProperties>
</file>